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AB5" w:rsidRPr="0039744E" w:rsidRDefault="003F0AB5" w:rsidP="00FD4442">
      <w:pPr>
        <w:pStyle w:val="Default"/>
        <w:spacing w:line="240" w:lineRule="atLeast"/>
        <w:jc w:val="center"/>
        <w:rPr>
          <w:b/>
          <w:sz w:val="28"/>
          <w:szCs w:val="28"/>
        </w:rPr>
      </w:pPr>
      <w:r w:rsidRPr="0039744E">
        <w:rPr>
          <w:b/>
          <w:sz w:val="28"/>
          <w:szCs w:val="28"/>
        </w:rPr>
        <w:t>Анализ</w:t>
      </w:r>
    </w:p>
    <w:p w:rsidR="003F0AB5" w:rsidRPr="0039744E" w:rsidRDefault="003F0AB5" w:rsidP="00FD4442">
      <w:pPr>
        <w:pStyle w:val="Default"/>
        <w:spacing w:line="240" w:lineRule="atLeast"/>
        <w:jc w:val="center"/>
        <w:rPr>
          <w:b/>
          <w:sz w:val="28"/>
          <w:szCs w:val="28"/>
        </w:rPr>
      </w:pPr>
      <w:r w:rsidRPr="0039744E">
        <w:rPr>
          <w:b/>
          <w:sz w:val="28"/>
          <w:szCs w:val="28"/>
        </w:rPr>
        <w:t>деятельности Штаба воспитательной работы</w:t>
      </w:r>
    </w:p>
    <w:p w:rsidR="003F0AB5" w:rsidRPr="0039744E" w:rsidRDefault="003F0AB5" w:rsidP="00FD4442">
      <w:pPr>
        <w:pStyle w:val="Default"/>
        <w:spacing w:line="240" w:lineRule="atLeast"/>
        <w:jc w:val="center"/>
        <w:rPr>
          <w:b/>
          <w:sz w:val="28"/>
          <w:szCs w:val="28"/>
        </w:rPr>
      </w:pPr>
      <w:r w:rsidRPr="0039744E">
        <w:rPr>
          <w:b/>
          <w:sz w:val="28"/>
          <w:szCs w:val="28"/>
        </w:rPr>
        <w:t>МБОУ СОШ №19</w:t>
      </w:r>
    </w:p>
    <w:p w:rsidR="003F0AB5" w:rsidRPr="0039744E" w:rsidRDefault="003F0AB5" w:rsidP="00FD4442">
      <w:pPr>
        <w:spacing w:before="100" w:beforeAutospacing="1" w:after="100" w:afterAutospacing="1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744E">
        <w:rPr>
          <w:rFonts w:ascii="Times New Roman" w:hAnsi="Times New Roman" w:cs="Times New Roman"/>
          <w:b/>
          <w:sz w:val="28"/>
          <w:szCs w:val="28"/>
        </w:rPr>
        <w:t xml:space="preserve">за 1 полугодие </w:t>
      </w:r>
      <w:r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2025–2026 учебного года</w:t>
      </w:r>
    </w:p>
    <w:p w:rsidR="00BA40E7" w:rsidRPr="00BA40E7" w:rsidRDefault="00FD4442" w:rsidP="00FD4442">
      <w:pPr>
        <w:pStyle w:val="Default"/>
        <w:spacing w:line="240" w:lineRule="atLeast"/>
        <w:jc w:val="both"/>
        <w:rPr>
          <w:rFonts w:eastAsia="Times New Roman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      </w:t>
      </w:r>
      <w:r w:rsidR="00BA40E7" w:rsidRPr="003F0AB5">
        <w:rPr>
          <w:sz w:val="28"/>
          <w:szCs w:val="28"/>
        </w:rPr>
        <w:t>Анализ деятельности Штаба воспитательной работы за I полугодие 2025–2026 учебного года подготовлен на основании протоколов заседаний ШВР, отчётов классных руководителей, Совета профилактики и иных отчётных материалов. В отчётном периоде воспитательная работа строилась в соответствии с Рабочей программой воспитания, календарным планом воспитательной работы и актуальными задачами по формированию безопасной и развивающей среды в школе. Ниже представлен краткий анализ реализации ключевых направлений деятельности, включая контроль планирования, профилактическую работу, адаптацию обучающихся и организацию массовых мероприятий».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планов воспитательной работы классных руководителей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воспитательной работы классных руководителей проверены в установленные сроки, приведены в соответствие с Рабочей программой воспитания школы и календарным планом воспитательной работы. Выявлены отдельные недочёты в детализации мероприятий и фиксации форм ра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с родителями.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планы обеспечивают системный охват основных воспитательных направлений.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Совета профилактики и выявление «группы риска»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профилактики работал в плановом режиме: сформирован и актуализирован банк данных обучающихся «группы риска» и проблемных семей. Велась индивидуальная профилактическая работа (беседы, патронажи, консультации с психологом и социальным педагогом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советниками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Отмечена положительная динамика по снижению числа учащихся на 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 школьном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учёте в ряде классов за счёт своевременного вовлечения в внеурочную занятость и наставничество.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правонарушений и безнадзорности</w:t>
      </w:r>
    </w:p>
    <w:p w:rsidR="003F0AB5" w:rsidRPr="0039744E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 комплекс мер: межведомственное взаимодействие, рейды, индивидуальные маршруты сопровождения. Подготовлен и представлен отчёт по профилактике безнадзорности и правонарушений среди несовершеннолетних. Проведён месячник правовых знаний,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«Молодежь Вправе»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повысил правовую грамотность учащихся.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Безопасность и ПДД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мероприятия по профилактике ДДТТ, включая работу отряда ЮИД, «минутки безопасности», инструктажи и тематические классные часы. Организована профилактическая работа по ПДД, охватившая все ступени обучения.</w:t>
      </w:r>
      <w:r w:rsid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Отряды ЮИД </w:t>
      </w:r>
      <w:r w:rsidR="003F0AB5"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участвовали</w:t>
      </w:r>
      <w:r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муниципальных конкурсах.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 первоклассников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обучающихся 1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х классов реализован адаптационный модуль: игровые занятия, наблюдение за эмоциональным состоянием, консультации для 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родителей. По итогам мониторинга большинство детей успешно адаптировались к школьной среде.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вредных привычек и пропаганда ЗОЖ</w:t>
      </w:r>
    </w:p>
    <w:p w:rsidR="00BA40E7" w:rsidRPr="003F0AB5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Декады профилактики вредных привычек проведены классные часы, конкурсы, акции, направленные на формирование ценностного отношения к здоровью. Пропаганда ЗОЖ активно велась на уроках физической культуры и во внеурочной деятельности. Результаты СПТ использованы для адресной работы с учащимися, требующими особого внимания.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посещения классных часов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классных часов администрацией и членами ШВР позволило оценить качество воспитательной работы, выявить лучшие практики и зоны роста. Отмечены высокий уровень подготовки мероприятий в отдельных классах и необходимость усиления методической поддержки для других классных руководителей.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ОРВИ и гриппа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Реализованы санитарно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профилактические меры: информирование участников образовательных отношений, контроль за соблюдением гигиенических норм, просветительские беседы. Комплекс мероприятий способствовал снижению сезонной заболеваемости в школе.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Военно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патриотический месячник и новогодние мероприятия</w:t>
      </w:r>
    </w:p>
    <w:p w:rsidR="00BA40E7" w:rsidRPr="00BA40E7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военно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патриотического месячника показали рост </w:t>
      </w:r>
      <w:r w:rsidR="003F0AB5" w:rsidRPr="003F0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вовлеченности</w:t>
      </w: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в социально значимые проекты и акции. Новогодние праздники организованы с учётом возрастных особенностей и задач воспитания, обеспечив позитивную эмоциональную атмосферу и сплочение школьных коллективов.</w:t>
      </w:r>
    </w:p>
    <w:p w:rsidR="00BA40E7" w:rsidRPr="00BA40E7" w:rsidRDefault="00A62987" w:rsidP="00FD4442">
      <w:pPr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A40E7"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Предотвращение грубых нарушений дисциплины</w:t>
      </w:r>
    </w:p>
    <w:p w:rsidR="00A62987" w:rsidRPr="003F0AB5" w:rsidRDefault="00BA40E7" w:rsidP="00FD4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0E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Велась системная работа по предупреждению нарушений: индивидуальные беседы, разбор конфликтных ситуаций, усиление контроля за дежурствами. Количество грубых нарушений дисциплины по сравнению с аналогичным периодом прошлого года снизилось.</w:t>
      </w:r>
    </w:p>
    <w:p w:rsidR="003F0AB5" w:rsidRPr="003F0AB5" w:rsidRDefault="003F0AB5" w:rsidP="00FD4442">
      <w:pPr>
        <w:pStyle w:val="Default"/>
        <w:spacing w:line="240" w:lineRule="atLeast"/>
        <w:jc w:val="both"/>
        <w:rPr>
          <w:sz w:val="28"/>
          <w:szCs w:val="28"/>
        </w:rPr>
      </w:pPr>
      <w:r w:rsidRPr="003F0AB5">
        <w:rPr>
          <w:bCs/>
          <w:sz w:val="28"/>
          <w:szCs w:val="28"/>
        </w:rPr>
        <w:t>Исходя из анализа работы Штаба, на основе тех проблем, которые выделились в процессе работы, можно сформулир</w:t>
      </w:r>
      <w:r w:rsidR="00A62987">
        <w:rPr>
          <w:bCs/>
          <w:sz w:val="28"/>
          <w:szCs w:val="28"/>
        </w:rPr>
        <w:t xml:space="preserve">овать задачи на 2 полугодие 2025-2026 </w:t>
      </w:r>
      <w:r w:rsidRPr="003F0AB5">
        <w:rPr>
          <w:bCs/>
          <w:sz w:val="28"/>
          <w:szCs w:val="28"/>
        </w:rPr>
        <w:t xml:space="preserve">учебного года: </w:t>
      </w:r>
    </w:p>
    <w:p w:rsidR="003F0AB5" w:rsidRPr="003F0AB5" w:rsidRDefault="003F0AB5" w:rsidP="00FD4442">
      <w:pPr>
        <w:pStyle w:val="Default"/>
        <w:spacing w:line="240" w:lineRule="atLeast"/>
        <w:jc w:val="both"/>
        <w:rPr>
          <w:sz w:val="28"/>
          <w:szCs w:val="28"/>
        </w:rPr>
      </w:pPr>
      <w:r w:rsidRPr="003F0AB5">
        <w:rPr>
          <w:sz w:val="28"/>
          <w:szCs w:val="28"/>
        </w:rPr>
        <w:t xml:space="preserve">- развивать воспитательное пространство школы посредством поиска новых форм и методов воспитательной работы, развития взаимодействия всех участников воспитательного процесса; </w:t>
      </w:r>
    </w:p>
    <w:p w:rsidR="003F0AB5" w:rsidRPr="003F0AB5" w:rsidRDefault="003F0AB5" w:rsidP="00FD4442">
      <w:pPr>
        <w:pStyle w:val="Default"/>
        <w:spacing w:line="240" w:lineRule="atLeast"/>
        <w:jc w:val="both"/>
        <w:rPr>
          <w:sz w:val="28"/>
          <w:szCs w:val="28"/>
        </w:rPr>
      </w:pPr>
      <w:r w:rsidRPr="003F0AB5">
        <w:rPr>
          <w:sz w:val="28"/>
          <w:szCs w:val="28"/>
        </w:rPr>
        <w:t xml:space="preserve">-продолжить работу по повышению научно-теоретического уровня педагогического коллектива в области воспитания детей; </w:t>
      </w:r>
    </w:p>
    <w:p w:rsidR="003F0AB5" w:rsidRPr="003F0AB5" w:rsidRDefault="003F0AB5" w:rsidP="00FD444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0AB5">
        <w:rPr>
          <w:rFonts w:ascii="Times New Roman" w:hAnsi="Times New Roman" w:cs="Times New Roman"/>
          <w:sz w:val="28"/>
          <w:szCs w:val="28"/>
        </w:rPr>
        <w:t xml:space="preserve">-развивать деятельность школьного самоуправления; </w:t>
      </w:r>
    </w:p>
    <w:p w:rsidR="003F0AB5" w:rsidRPr="003F0AB5" w:rsidRDefault="003F0AB5" w:rsidP="00FD444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0AB5">
        <w:rPr>
          <w:rFonts w:ascii="Times New Roman" w:hAnsi="Times New Roman" w:cs="Times New Roman"/>
          <w:sz w:val="28"/>
          <w:szCs w:val="28"/>
        </w:rPr>
        <w:t xml:space="preserve">- контролировать вовлечение обучающихся, в том числе и находящихся в </w:t>
      </w:r>
    </w:p>
    <w:p w:rsidR="003F0AB5" w:rsidRPr="003F0AB5" w:rsidRDefault="003F0AB5" w:rsidP="00FD444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0AB5">
        <w:rPr>
          <w:rFonts w:ascii="Times New Roman" w:hAnsi="Times New Roman" w:cs="Times New Roman"/>
          <w:sz w:val="28"/>
          <w:szCs w:val="28"/>
        </w:rPr>
        <w:t xml:space="preserve">трудной жизненной ситуации и социально опасном положении, в работу кружков и спортивных секций, социокультурных центров района, детских и молодежных организаций. </w:t>
      </w:r>
    </w:p>
    <w:p w:rsidR="003F0AB5" w:rsidRPr="003F0AB5" w:rsidRDefault="003F0AB5" w:rsidP="00FD4442">
      <w:pPr>
        <w:pStyle w:val="Default"/>
        <w:spacing w:line="240" w:lineRule="atLeast"/>
        <w:jc w:val="both"/>
        <w:rPr>
          <w:sz w:val="28"/>
          <w:szCs w:val="28"/>
        </w:rPr>
      </w:pPr>
      <w:r w:rsidRPr="003F0AB5">
        <w:rPr>
          <w:sz w:val="28"/>
          <w:szCs w:val="28"/>
        </w:rPr>
        <w:t xml:space="preserve">- продолжить работу с учащимися «группы риска», из семей, состоящих на различных видах профилактического учета. </w:t>
      </w:r>
    </w:p>
    <w:p w:rsidR="003F0AB5" w:rsidRPr="003F0AB5" w:rsidRDefault="003F0AB5" w:rsidP="00FD4442">
      <w:pPr>
        <w:pStyle w:val="Default"/>
        <w:spacing w:line="240" w:lineRule="atLeast"/>
        <w:jc w:val="both"/>
        <w:rPr>
          <w:sz w:val="28"/>
          <w:szCs w:val="28"/>
        </w:rPr>
      </w:pPr>
      <w:r w:rsidRPr="003F0AB5">
        <w:rPr>
          <w:sz w:val="28"/>
          <w:szCs w:val="28"/>
        </w:rPr>
        <w:lastRenderedPageBreak/>
        <w:t xml:space="preserve">- продолжить целенаправленную работу по организации межведомственного взаимодействия с различными структурами. </w:t>
      </w:r>
    </w:p>
    <w:p w:rsidR="003F0AB5" w:rsidRPr="003F0AB5" w:rsidRDefault="003F0AB5" w:rsidP="00FD4442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62987" w:rsidRDefault="003F0AB5" w:rsidP="00FD4442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F0AB5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3F0AB5" w:rsidRPr="003F0AB5" w:rsidRDefault="00A62987" w:rsidP="00FD4442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0AB5" w:rsidRPr="003F0AB5">
        <w:rPr>
          <w:rFonts w:ascii="Times New Roman" w:hAnsi="Times New Roman" w:cs="Times New Roman"/>
          <w:sz w:val="28"/>
          <w:szCs w:val="28"/>
        </w:rPr>
        <w:t xml:space="preserve">по воспитательной работе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Клещева О.П.</w:t>
      </w:r>
    </w:p>
    <w:bookmarkEnd w:id="0"/>
    <w:p w:rsidR="003F0AB5" w:rsidRPr="00BA40E7" w:rsidRDefault="003F0AB5" w:rsidP="00FD4442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7EE" w:rsidRPr="003F0AB5" w:rsidRDefault="009F17EE" w:rsidP="00A6298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sectPr w:rsidR="009F17EE" w:rsidRPr="003F0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EE8"/>
    <w:rsid w:val="0039744E"/>
    <w:rsid w:val="003F0AB5"/>
    <w:rsid w:val="00525EE8"/>
    <w:rsid w:val="009F17EE"/>
    <w:rsid w:val="00A62987"/>
    <w:rsid w:val="00BA40E7"/>
    <w:rsid w:val="00FD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2526"/>
  <w15:chartTrackingRefBased/>
  <w15:docId w15:val="{71CEDA6A-EB81-4E6E-B759-2957CBD2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2026-09-04T07:53:00Z</dcterms:created>
  <dcterms:modified xsi:type="dcterms:W3CDTF">2026-09-04T11:21:00Z</dcterms:modified>
</cp:coreProperties>
</file>